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2E" w:rsidRDefault="00AE1830">
      <w:pPr>
        <w:spacing w:before="77" w:line="220" w:lineRule="exact"/>
        <w:ind w:left="113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4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07-12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December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(2018)</w:t>
      </w:r>
    </w:p>
    <w:p w:rsidR="0095102E" w:rsidRDefault="0095102E">
      <w:pPr>
        <w:spacing w:before="9" w:line="240" w:lineRule="exact"/>
        <w:rPr>
          <w:sz w:val="24"/>
          <w:szCs w:val="24"/>
        </w:rPr>
      </w:pPr>
    </w:p>
    <w:p w:rsidR="0095102E" w:rsidRDefault="00AE1830">
      <w:pPr>
        <w:spacing w:before="24"/>
        <w:ind w:left="630" w:right="653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Flowering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and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fruiting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in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Cape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gooseberry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(</w:t>
      </w:r>
      <w:r>
        <w:rPr>
          <w:b/>
          <w:i/>
          <w:color w:val="221F1F"/>
          <w:sz w:val="28"/>
          <w:szCs w:val="28"/>
        </w:rPr>
        <w:t>Physalis</w:t>
      </w:r>
      <w:r>
        <w:rPr>
          <w:b/>
          <w:i/>
          <w:color w:val="221F1F"/>
          <w:spacing w:val="9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peruviana</w:t>
      </w:r>
      <w:r>
        <w:rPr>
          <w:b/>
          <w:i/>
          <w:color w:val="221F1F"/>
          <w:spacing w:val="6"/>
          <w:sz w:val="28"/>
          <w:szCs w:val="28"/>
        </w:rPr>
        <w:t xml:space="preserve"> </w:t>
      </w:r>
      <w:r>
        <w:rPr>
          <w:b/>
          <w:color w:val="221F1F"/>
          <w:spacing w:val="-1"/>
          <w:sz w:val="28"/>
          <w:szCs w:val="28"/>
        </w:rPr>
        <w:t>L.)</w:t>
      </w:r>
    </w:p>
    <w:p w:rsidR="0095102E" w:rsidRDefault="00AE1830">
      <w:pPr>
        <w:spacing w:before="14"/>
        <w:ind w:left="1841" w:right="1860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as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influenced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by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organic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manu</w:t>
      </w:r>
      <w:r>
        <w:rPr>
          <w:b/>
          <w:color w:val="221F1F"/>
          <w:spacing w:val="-5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es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and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spacing</w:t>
      </w:r>
    </w:p>
    <w:p w:rsidR="0095102E" w:rsidRDefault="0095102E">
      <w:pPr>
        <w:spacing w:before="3" w:line="120" w:lineRule="exact"/>
        <w:rPr>
          <w:sz w:val="13"/>
          <w:szCs w:val="13"/>
        </w:rPr>
      </w:pPr>
    </w:p>
    <w:p w:rsidR="0095102E" w:rsidRDefault="00AE1830">
      <w:pPr>
        <w:ind w:left="2067" w:right="2087"/>
        <w:jc w:val="center"/>
        <w:rPr>
          <w:sz w:val="24"/>
          <w:szCs w:val="24"/>
        </w:rPr>
      </w:pPr>
      <w:r>
        <w:rPr>
          <w:b/>
          <w:color w:val="221F1F"/>
          <w:sz w:val="24"/>
          <w:szCs w:val="24"/>
        </w:rPr>
        <w:t>Munni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Gond,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Deepa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H.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Dwivedi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and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Sutanu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Maji</w:t>
      </w:r>
    </w:p>
    <w:p w:rsidR="0095102E" w:rsidRDefault="00AE1830">
      <w:pPr>
        <w:spacing w:before="73"/>
        <w:ind w:left="1518" w:right="1537"/>
        <w:jc w:val="center"/>
      </w:pPr>
      <w:r>
        <w:rPr>
          <w:i/>
          <w:color w:val="221F1F"/>
        </w:rPr>
        <w:t>Department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Horticultu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School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Agricultural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Sciences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17"/>
        </w:rPr>
        <w:t>T</w:t>
      </w:r>
      <w:r>
        <w:rPr>
          <w:i/>
          <w:color w:val="221F1F"/>
        </w:rPr>
        <w:t>echnolog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</w:p>
    <w:p w:rsidR="0095102E" w:rsidRDefault="00AE1830">
      <w:pPr>
        <w:spacing w:before="10" w:line="368" w:lineRule="auto"/>
        <w:ind w:left="657" w:right="677"/>
        <w:jc w:val="center"/>
      </w:pPr>
      <w:r>
        <w:rPr>
          <w:i/>
          <w:color w:val="221F1F"/>
        </w:rPr>
        <w:t>Babasaheb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Bhimrao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Ambedkar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14"/>
        </w:rPr>
        <w:t>V</w:t>
      </w:r>
      <w:r>
        <w:rPr>
          <w:i/>
          <w:color w:val="221F1F"/>
        </w:rPr>
        <w:t>idya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17"/>
        </w:rPr>
        <w:t>V</w:t>
      </w:r>
      <w:r>
        <w:rPr>
          <w:i/>
          <w:color w:val="221F1F"/>
        </w:rPr>
        <w:t>iha</w:t>
      </w:r>
      <w:r>
        <w:rPr>
          <w:i/>
          <w:color w:val="221F1F"/>
          <w:spacing w:val="-22"/>
        </w:rPr>
        <w:t>r</w:t>
      </w:r>
      <w:r>
        <w:rPr>
          <w:i/>
          <w:color w:val="221F1F"/>
        </w:rPr>
        <w:t>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Rae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Ba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eli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Road,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Lucknow-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226025,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(U.</w:t>
      </w:r>
      <w:r>
        <w:rPr>
          <w:i/>
          <w:color w:val="221F1F"/>
          <w:spacing w:val="-26"/>
        </w:rPr>
        <w:t>P</w:t>
      </w:r>
      <w:r>
        <w:rPr>
          <w:i/>
          <w:color w:val="221F1F"/>
          <w:spacing w:val="-1"/>
        </w:rPr>
        <w:t>.</w:t>
      </w:r>
      <w:r>
        <w:rPr>
          <w:i/>
          <w:color w:val="221F1F"/>
        </w:rPr>
        <w:t>) Email:</w:t>
      </w:r>
      <w:r>
        <w:rPr>
          <w:i/>
          <w:color w:val="221F1F"/>
          <w:spacing w:val="1"/>
        </w:rPr>
        <w:t xml:space="preserve"> </w:t>
      </w:r>
      <w:hyperlink r:id="rId7">
        <w:r>
          <w:rPr>
            <w:i/>
            <w:color w:val="221F1F"/>
          </w:rPr>
          <w:t>munninpr@gmail.com</w:t>
        </w:r>
      </w:hyperlink>
    </w:p>
    <w:p w:rsidR="0095102E" w:rsidRDefault="00AE1830">
      <w:pPr>
        <w:spacing w:before="4"/>
        <w:ind w:left="2125" w:right="2146"/>
        <w:jc w:val="center"/>
      </w:pPr>
      <w:r>
        <w:rPr>
          <w:i/>
          <w:color w:val="221F1F"/>
        </w:rPr>
        <w:t>Received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19.12.17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Revised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02.05.18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 Accepted: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10.05.18</w:t>
      </w:r>
    </w:p>
    <w:p w:rsidR="0095102E" w:rsidRDefault="0095102E">
      <w:pPr>
        <w:spacing w:before="3" w:line="120" w:lineRule="exact"/>
        <w:rPr>
          <w:sz w:val="12"/>
          <w:szCs w:val="12"/>
        </w:rPr>
      </w:pPr>
    </w:p>
    <w:p w:rsidR="0095102E" w:rsidRDefault="00AE1830">
      <w:pPr>
        <w:ind w:left="4074" w:right="4092"/>
        <w:jc w:val="center"/>
      </w:pPr>
      <w:r>
        <w:rPr>
          <w:b/>
          <w:color w:val="221F1F"/>
          <w:spacing w:val="-1"/>
        </w:rPr>
        <w:t>ABSTRACT</w:t>
      </w:r>
    </w:p>
    <w:p w:rsidR="0095102E" w:rsidRDefault="0095102E">
      <w:pPr>
        <w:spacing w:before="8" w:line="100" w:lineRule="exact"/>
        <w:rPr>
          <w:sz w:val="11"/>
          <w:szCs w:val="11"/>
        </w:rPr>
      </w:pPr>
    </w:p>
    <w:p w:rsidR="0095102E" w:rsidRDefault="00AE1830">
      <w:pPr>
        <w:spacing w:line="240" w:lineRule="exact"/>
        <w:ind w:left="113" w:right="87"/>
        <w:jc w:val="both"/>
      </w:pPr>
      <w:r>
        <w:rPr>
          <w:i/>
          <w:color w:val="221F1F"/>
        </w:rPr>
        <w:t>A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field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experiment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was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conducted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study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performance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flowering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fruiting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Cape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gooseberry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 xml:space="preserve">(Physalis </w:t>
      </w:r>
      <w:r>
        <w:rPr>
          <w:i/>
          <w:color w:val="221F1F"/>
          <w:spacing w:val="1"/>
        </w:rPr>
        <w:t>peruvian</w:t>
      </w:r>
      <w:r>
        <w:rPr>
          <w:i/>
          <w:color w:val="221F1F"/>
        </w:rPr>
        <w:t xml:space="preserve">a </w:t>
      </w:r>
      <w:r>
        <w:rPr>
          <w:color w:val="221F1F"/>
          <w:spacing w:val="2"/>
        </w:rPr>
        <w:t>L</w:t>
      </w:r>
      <w:r>
        <w:rPr>
          <w:i/>
          <w:color w:val="221F1F"/>
          <w:spacing w:val="1"/>
        </w:rPr>
        <w:t>.</w:t>
      </w:r>
      <w:r>
        <w:rPr>
          <w:i/>
          <w:color w:val="221F1F"/>
        </w:rPr>
        <w:t>)</w:t>
      </w:r>
      <w:r>
        <w:rPr>
          <w:i/>
          <w:color w:val="221F1F"/>
          <w:spacing w:val="1"/>
        </w:rPr>
        <w:t xml:space="preserve"> a</w:t>
      </w:r>
      <w:r>
        <w:rPr>
          <w:i/>
          <w:color w:val="221F1F"/>
        </w:rPr>
        <w:t>s</w:t>
      </w:r>
      <w:r>
        <w:rPr>
          <w:i/>
          <w:color w:val="221F1F"/>
          <w:spacing w:val="1"/>
        </w:rPr>
        <w:t xml:space="preserve"> influence</w:t>
      </w:r>
      <w:r>
        <w:rPr>
          <w:i/>
          <w:color w:val="221F1F"/>
        </w:rPr>
        <w:t>d</w:t>
      </w:r>
      <w:r>
        <w:rPr>
          <w:i/>
          <w:color w:val="221F1F"/>
          <w:spacing w:val="1"/>
        </w:rPr>
        <w:t xml:space="preserve"> b</w:t>
      </w:r>
      <w:r>
        <w:rPr>
          <w:i/>
          <w:color w:val="221F1F"/>
        </w:rPr>
        <w:t>y</w:t>
      </w:r>
      <w:r>
        <w:rPr>
          <w:i/>
          <w:color w:val="221F1F"/>
          <w:spacing w:val="1"/>
        </w:rPr>
        <w:t xml:space="preserve"> o</w:t>
      </w:r>
      <w:r>
        <w:rPr>
          <w:i/>
          <w:color w:val="221F1F"/>
          <w:spacing w:val="-7"/>
        </w:rPr>
        <w:t>r</w:t>
      </w:r>
      <w:r>
        <w:rPr>
          <w:i/>
          <w:color w:val="221F1F"/>
          <w:spacing w:val="1"/>
        </w:rPr>
        <w:t>gani</w:t>
      </w:r>
      <w:r>
        <w:rPr>
          <w:i/>
          <w:color w:val="221F1F"/>
        </w:rPr>
        <w:t>c</w:t>
      </w:r>
      <w:r>
        <w:rPr>
          <w:i/>
          <w:color w:val="221F1F"/>
          <w:spacing w:val="1"/>
        </w:rPr>
        <w:t xml:space="preserve"> manu</w:t>
      </w:r>
      <w:r>
        <w:rPr>
          <w:i/>
          <w:color w:val="221F1F"/>
          <w:spacing w:val="-7"/>
        </w:rPr>
        <w:t>r</w:t>
      </w:r>
      <w:r>
        <w:rPr>
          <w:i/>
          <w:color w:val="221F1F"/>
          <w:spacing w:val="1"/>
        </w:rPr>
        <w:t>e</w:t>
      </w:r>
      <w:r>
        <w:rPr>
          <w:i/>
          <w:color w:val="221F1F"/>
        </w:rPr>
        <w:t>s</w:t>
      </w:r>
      <w:r>
        <w:rPr>
          <w:i/>
          <w:color w:val="221F1F"/>
          <w:spacing w:val="1"/>
        </w:rPr>
        <w:t xml:space="preserve"> an</w:t>
      </w:r>
      <w:r>
        <w:rPr>
          <w:i/>
          <w:color w:val="221F1F"/>
        </w:rPr>
        <w:t>d</w:t>
      </w:r>
      <w:r>
        <w:rPr>
          <w:i/>
          <w:color w:val="221F1F"/>
          <w:spacing w:val="1"/>
        </w:rPr>
        <w:t xml:space="preserve"> spacin</w:t>
      </w:r>
      <w:r>
        <w:rPr>
          <w:i/>
          <w:color w:val="221F1F"/>
        </w:rPr>
        <w:t>g</w:t>
      </w:r>
      <w:r>
        <w:rPr>
          <w:i/>
          <w:color w:val="221F1F"/>
          <w:spacing w:val="1"/>
        </w:rPr>
        <w:t xml:space="preserve"> a</w:t>
      </w:r>
      <w:r>
        <w:rPr>
          <w:i/>
          <w:color w:val="221F1F"/>
        </w:rPr>
        <w:t>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1"/>
        </w:rPr>
        <w:t>Horticultu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1"/>
        </w:rPr>
        <w:t xml:space="preserve"> Resea</w:t>
      </w:r>
      <w:r>
        <w:rPr>
          <w:i/>
          <w:color w:val="221F1F"/>
          <w:spacing w:val="-7"/>
        </w:rPr>
        <w:t>r</w:t>
      </w:r>
      <w:r>
        <w:rPr>
          <w:i/>
          <w:color w:val="221F1F"/>
          <w:spacing w:val="1"/>
        </w:rPr>
        <w:t>c</w:t>
      </w:r>
      <w:r>
        <w:rPr>
          <w:i/>
          <w:color w:val="221F1F"/>
        </w:rPr>
        <w:t>h</w:t>
      </w:r>
      <w:r>
        <w:rPr>
          <w:i/>
          <w:color w:val="221F1F"/>
          <w:spacing w:val="1"/>
        </w:rPr>
        <w:t xml:space="preserve"> Farm</w:t>
      </w:r>
      <w:r>
        <w:rPr>
          <w:i/>
          <w:color w:val="221F1F"/>
        </w:rPr>
        <w:t>,</w:t>
      </w:r>
      <w:r>
        <w:rPr>
          <w:i/>
          <w:color w:val="221F1F"/>
          <w:spacing w:val="1"/>
        </w:rPr>
        <w:t xml:space="preserve"> Departmen</w:t>
      </w:r>
      <w:r>
        <w:rPr>
          <w:i/>
          <w:color w:val="221F1F"/>
        </w:rPr>
        <w:t>t</w:t>
      </w:r>
      <w:r>
        <w:rPr>
          <w:i/>
          <w:color w:val="221F1F"/>
          <w:spacing w:val="1"/>
        </w:rPr>
        <w:t xml:space="preserve"> of </w:t>
      </w:r>
      <w:r>
        <w:rPr>
          <w:i/>
          <w:color w:val="221F1F"/>
        </w:rPr>
        <w:t>Ho</w:t>
      </w:r>
      <w:r>
        <w:rPr>
          <w:i/>
          <w:color w:val="221F1F"/>
          <w:spacing w:val="2"/>
        </w:rPr>
        <w:t>r</w:t>
      </w:r>
      <w:r>
        <w:rPr>
          <w:i/>
          <w:color w:val="221F1F"/>
        </w:rPr>
        <w:t>ticultu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Babasaheb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Bhimrao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Ambedkar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Luckno</w:t>
      </w:r>
      <w:r>
        <w:rPr>
          <w:i/>
          <w:color w:val="221F1F"/>
          <w:spacing w:val="-14"/>
        </w:rPr>
        <w:t>w</w:t>
      </w:r>
      <w:r>
        <w:rPr>
          <w:i/>
          <w:color w:val="221F1F"/>
        </w:rPr>
        <w:t>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U.</w:t>
      </w:r>
      <w:r>
        <w:rPr>
          <w:i/>
          <w:color w:val="221F1F"/>
          <w:spacing w:val="-26"/>
        </w:rPr>
        <w:t>P</w:t>
      </w:r>
      <w:r>
        <w:rPr>
          <w:i/>
          <w:color w:val="221F1F"/>
        </w:rPr>
        <w:t>.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India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during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winter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season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2014-2015. The experiment was laid out in a factorial RBD whe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 t</w:t>
      </w:r>
      <w:r>
        <w:rPr>
          <w:i/>
          <w:color w:val="221F1F"/>
          <w:spacing w:val="-10"/>
        </w:rPr>
        <w:t>r</w:t>
      </w:r>
      <w:r>
        <w:rPr>
          <w:i/>
          <w:color w:val="221F1F"/>
        </w:rPr>
        <w:t>eatments consisted of two factors:(A) sou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ce of o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ganic manu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es: farmya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d manu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 (F</w:t>
      </w:r>
      <w:r>
        <w:rPr>
          <w:i/>
          <w:color w:val="221F1F"/>
          <w:position w:val="-7"/>
          <w:sz w:val="16"/>
          <w:szCs w:val="16"/>
        </w:rPr>
        <w:t xml:space="preserve">1, </w:t>
      </w:r>
      <w:r>
        <w:rPr>
          <w:i/>
          <w:color w:val="221F1F"/>
        </w:rPr>
        <w:t>F</w:t>
      </w:r>
      <w:r>
        <w:rPr>
          <w:i/>
          <w:color w:val="221F1F"/>
          <w:spacing w:val="-1"/>
          <w:position w:val="-7"/>
          <w:sz w:val="16"/>
          <w:szCs w:val="16"/>
        </w:rPr>
        <w:t>2</w:t>
      </w:r>
      <w:r>
        <w:rPr>
          <w:i/>
          <w:color w:val="221F1F"/>
        </w:rPr>
        <w:t>)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vermicompost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(V</w:t>
      </w:r>
      <w:r>
        <w:rPr>
          <w:i/>
          <w:color w:val="221F1F"/>
          <w:spacing w:val="-1"/>
          <w:position w:val="-7"/>
          <w:sz w:val="16"/>
          <w:szCs w:val="16"/>
        </w:rPr>
        <w:t>1</w:t>
      </w:r>
      <w:r>
        <w:rPr>
          <w:i/>
          <w:color w:val="221F1F"/>
        </w:rPr>
        <w:t>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V</w:t>
      </w:r>
      <w:r>
        <w:rPr>
          <w:i/>
          <w:color w:val="221F1F"/>
          <w:spacing w:val="-1"/>
          <w:position w:val="-7"/>
          <w:sz w:val="16"/>
          <w:szCs w:val="16"/>
        </w:rPr>
        <w:t>2</w:t>
      </w:r>
      <w:r>
        <w:rPr>
          <w:i/>
          <w:color w:val="221F1F"/>
        </w:rPr>
        <w:t>)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each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applied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full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half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dose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(B)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plants planted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two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spacings: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80×75cm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(</w:t>
      </w:r>
      <w:r>
        <w:rPr>
          <w:i/>
          <w:color w:val="221F1F"/>
          <w:spacing w:val="3"/>
        </w:rPr>
        <w:t>S</w:t>
      </w:r>
      <w:r>
        <w:rPr>
          <w:i/>
          <w:color w:val="221F1F"/>
          <w:spacing w:val="-1"/>
          <w:position w:val="-7"/>
          <w:sz w:val="16"/>
          <w:szCs w:val="16"/>
        </w:rPr>
        <w:t>1</w:t>
      </w:r>
      <w:r>
        <w:rPr>
          <w:i/>
          <w:color w:val="221F1F"/>
        </w:rPr>
        <w:t>) and 60×75cm(S</w:t>
      </w:r>
      <w:r>
        <w:rPr>
          <w:i/>
          <w:color w:val="221F1F"/>
          <w:spacing w:val="2"/>
          <w:position w:val="-7"/>
          <w:sz w:val="16"/>
          <w:szCs w:val="16"/>
        </w:rPr>
        <w:t>2</w:t>
      </w:r>
      <w:r>
        <w:rPr>
          <w:i/>
          <w:color w:val="221F1F"/>
        </w:rPr>
        <w:t>).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esults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evealed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that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manurial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t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eatments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had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 significant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effect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among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those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applied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p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esent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stud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vermicompost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had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superior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effect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on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maximizing plant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height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(45.68cm),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number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branches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(9.51),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number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buds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(31.57)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number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flowers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(30.86),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number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 fruits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(29.94),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yield</w:t>
      </w:r>
      <w:r>
        <w:rPr>
          <w:i/>
          <w:color w:val="221F1F"/>
          <w:spacing w:val="40"/>
        </w:rPr>
        <w:t xml:space="preserve"> </w:t>
      </w:r>
      <w:r>
        <w:rPr>
          <w:i/>
          <w:color w:val="221F1F"/>
        </w:rPr>
        <w:t>(152.93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kg/ha)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length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(26.32mm),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width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(25.78mm),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weight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(25.10g),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fruit volume (24.47ml), specific gravity (1.04g/ml), TSS (13.2</w:t>
      </w:r>
      <w:r>
        <w:rPr>
          <w:i/>
          <w:color w:val="221F1F"/>
          <w:spacing w:val="2"/>
        </w:rPr>
        <w:t>4</w:t>
      </w:r>
      <w:r>
        <w:rPr>
          <w:i/>
          <w:color w:val="221F1F"/>
          <w:spacing w:val="-1"/>
          <w:position w:val="7"/>
          <w:sz w:val="16"/>
          <w:szCs w:val="16"/>
        </w:rPr>
        <w:t>0</w:t>
      </w:r>
      <w:r>
        <w:rPr>
          <w:i/>
          <w:color w:val="221F1F"/>
        </w:rPr>
        <w:t xml:space="preserve">Brix) and acidity (1.13). Since, the second factor i.e. plant spacing (60 cm x 75 cm and 80 cm x 75 cm) and their interaction did not </w:t>
      </w:r>
      <w:r>
        <w:rPr>
          <w:i/>
          <w:color w:val="221F1F"/>
        </w:rPr>
        <w:t>show any significant effect on the performance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flowering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2"/>
        </w:rPr>
        <w:t>r</w:t>
      </w:r>
      <w:r>
        <w:rPr>
          <w:i/>
          <w:color w:val="221F1F"/>
        </w:rPr>
        <w:t>uiting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cape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gooseber</w:t>
      </w:r>
      <w:r>
        <w:rPr>
          <w:i/>
          <w:color w:val="221F1F"/>
          <w:spacing w:val="-1"/>
        </w:rPr>
        <w:t>r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closer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spacing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(60×75cm)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along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with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application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of vermicompost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may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be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suggested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good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c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op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yield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cape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goose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ber</w:t>
      </w:r>
      <w:r>
        <w:rPr>
          <w:i/>
          <w:color w:val="221F1F"/>
          <w:spacing w:val="1"/>
        </w:rPr>
        <w:t>r</w:t>
      </w:r>
      <w:r>
        <w:rPr>
          <w:i/>
          <w:color w:val="221F1F"/>
        </w:rPr>
        <w:t>y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Lucknow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condition.</w:t>
      </w:r>
    </w:p>
    <w:p w:rsidR="0095102E" w:rsidRDefault="0095102E">
      <w:pPr>
        <w:spacing w:before="8" w:line="100" w:lineRule="exact"/>
        <w:rPr>
          <w:sz w:val="11"/>
          <w:szCs w:val="11"/>
        </w:rPr>
      </w:pPr>
    </w:p>
    <w:p w:rsidR="0095102E" w:rsidRDefault="00AE1830">
      <w:pPr>
        <w:spacing w:line="220" w:lineRule="exact"/>
        <w:ind w:left="113" w:right="1801"/>
        <w:jc w:val="both"/>
      </w:pPr>
      <w:r>
        <w:rPr>
          <w:b/>
          <w:i/>
          <w:color w:val="221F1F"/>
          <w:position w:val="-1"/>
        </w:rPr>
        <w:t xml:space="preserve">Keyword: </w:t>
      </w:r>
      <w:r>
        <w:rPr>
          <w:i/>
          <w:color w:val="221F1F"/>
          <w:position w:val="-1"/>
        </w:rPr>
        <w:t>Cape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gooseber</w:t>
      </w:r>
      <w:r>
        <w:rPr>
          <w:i/>
          <w:color w:val="221F1F"/>
          <w:spacing w:val="-1"/>
          <w:position w:val="-1"/>
        </w:rPr>
        <w:t>r</w:t>
      </w:r>
      <w:r>
        <w:rPr>
          <w:i/>
          <w:color w:val="221F1F"/>
          <w:spacing w:val="-10"/>
          <w:position w:val="-1"/>
        </w:rPr>
        <w:t>y</w:t>
      </w:r>
      <w:r>
        <w:rPr>
          <w:i/>
          <w:color w:val="221F1F"/>
          <w:position w:val="-1"/>
        </w:rPr>
        <w:t>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Physalis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peruviana,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Farmya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d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Manu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e,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vermicompost</w:t>
      </w:r>
      <w:r>
        <w:rPr>
          <w:color w:val="221F1F"/>
          <w:position w:val="-1"/>
        </w:rPr>
        <w:t>,</w:t>
      </w:r>
      <w:r>
        <w:rPr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spacing</w:t>
      </w:r>
    </w:p>
    <w:p w:rsidR="0095102E" w:rsidRDefault="0095102E">
      <w:pPr>
        <w:spacing w:before="12" w:line="240" w:lineRule="exact"/>
        <w:rPr>
          <w:sz w:val="24"/>
          <w:szCs w:val="24"/>
        </w:rPr>
        <w:sectPr w:rsidR="0095102E">
          <w:footerReference w:type="default" r:id="rId8"/>
          <w:pgSz w:w="11900" w:h="16840"/>
          <w:pgMar w:top="1400" w:right="1280" w:bottom="280" w:left="1300" w:header="0" w:footer="1552" w:gutter="0"/>
          <w:pgNumType w:start="7"/>
          <w:cols w:space="720"/>
        </w:sectPr>
      </w:pPr>
    </w:p>
    <w:p w:rsidR="0095102E" w:rsidRDefault="0095102E">
      <w:pPr>
        <w:spacing w:before="31"/>
        <w:ind w:left="113" w:right="2593"/>
        <w:jc w:val="both"/>
        <w:rPr>
          <w:sz w:val="22"/>
          <w:szCs w:val="22"/>
        </w:rPr>
      </w:pPr>
    </w:p>
    <w:sectPr w:rsidR="0095102E" w:rsidSect="00413C7C">
      <w:type w:val="continuous"/>
      <w:pgSz w:w="11900" w:h="16840"/>
      <w:pgMar w:top="1400" w:right="1280" w:bottom="280" w:left="1300" w:header="720" w:footer="720" w:gutter="0"/>
      <w:cols w:num="2" w:space="720" w:equalWidth="0">
        <w:col w:w="4496" w:space="324"/>
        <w:col w:w="4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30" w:rsidRDefault="00AE1830" w:rsidP="0095102E">
      <w:r>
        <w:separator/>
      </w:r>
    </w:p>
  </w:endnote>
  <w:endnote w:type="continuationSeparator" w:id="1">
    <w:p w:rsidR="00AE1830" w:rsidRDefault="00AE1830" w:rsidP="0095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2E" w:rsidRDefault="0095102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5pt;margin-top:751.45pt;width:13.95pt;height:12pt;z-index:-251659264;mso-position-horizontal-relative:page;mso-position-vertical-relative:page" filled="f" stroked="f">
          <v:textbox inset="0,0,0,0">
            <w:txbxContent>
              <w:p w:rsidR="0095102E" w:rsidRDefault="0095102E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AE1830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413C7C">
                  <w:rPr>
                    <w:noProof/>
                    <w:color w:val="221F1F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75pt;margin-top:753.85pt;width:167.15pt;height:12pt;z-index:-251658240;mso-position-horizontal-relative:page;mso-position-vertical-relative:page" filled="f" stroked="f">
          <v:textbox inset="0,0,0,0">
            <w:txbxContent>
              <w:p w:rsidR="0095102E" w:rsidRDefault="00AE1830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30" w:rsidRDefault="00AE1830" w:rsidP="0095102E">
      <w:r>
        <w:separator/>
      </w:r>
    </w:p>
  </w:footnote>
  <w:footnote w:type="continuationSeparator" w:id="1">
    <w:p w:rsidR="00AE1830" w:rsidRDefault="00AE1830" w:rsidP="00951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4A76"/>
    <w:multiLevelType w:val="multilevel"/>
    <w:tmpl w:val="3566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5102E"/>
    <w:rsid w:val="00413C7C"/>
    <w:rsid w:val="0095102E"/>
    <w:rsid w:val="00AE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nninp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2018-12-01T16:12:00Z</dcterms:created>
  <dcterms:modified xsi:type="dcterms:W3CDTF">2018-12-01T16:12:00Z</dcterms:modified>
</cp:coreProperties>
</file>